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67D" w14:textId="77777777" w:rsidR="00C56E87" w:rsidRDefault="00C56E8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C56E87" w14:paraId="10F89680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C1E3965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E8CA551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4A6689">
              <w:rPr>
                <w:rFonts w:ascii="Arial" w:hAnsi="Arial" w:cs="Arial"/>
                <w:b/>
                <w:sz w:val="32"/>
                <w:szCs w:val="32"/>
              </w:rPr>
              <w:t>De Montfort Law School</w:t>
            </w:r>
          </w:p>
          <w:p w14:paraId="24AEF529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</w:rPr>
            </w:pPr>
          </w:p>
          <w:p w14:paraId="66FFEC8D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Practice Course</w:t>
            </w:r>
          </w:p>
          <w:p w14:paraId="0322C215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677C3F79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Taxation</w:t>
            </w:r>
          </w:p>
          <w:p w14:paraId="249BE65E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BE173BA" w14:textId="1F066157" w:rsidR="00C56E87" w:rsidRDefault="00C82698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Pre-Session Quiz </w:t>
            </w:r>
            <w:r w:rsidR="00893A3B">
              <w:rPr>
                <w:rFonts w:ascii="Arial" w:hAnsi="Arial" w:cs="Arial"/>
                <w:b/>
              </w:rPr>
              <w:t>Questions:</w:t>
            </w:r>
            <w:r w:rsidR="00B5674B">
              <w:rPr>
                <w:rFonts w:ascii="Arial" w:hAnsi="Arial" w:cs="Arial"/>
                <w:b/>
              </w:rPr>
              <w:t xml:space="preserve"> </w:t>
            </w:r>
            <w:r w:rsidR="00C56E87">
              <w:rPr>
                <w:rFonts w:ascii="Arial" w:hAnsi="Arial" w:cs="Arial"/>
                <w:b/>
              </w:rPr>
              <w:t>Inheritance Tax</w:t>
            </w:r>
          </w:p>
          <w:p w14:paraId="6321564C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2BB26DC4" w14:textId="77777777" w:rsidR="00C56E87" w:rsidRDefault="00C56E87">
      <w:pPr>
        <w:widowControl w:val="0"/>
        <w:tabs>
          <w:tab w:val="left" w:pos="7920"/>
        </w:tabs>
        <w:rPr>
          <w:b/>
          <w:szCs w:val="20"/>
          <w:u w:val="single"/>
        </w:rPr>
      </w:pPr>
    </w:p>
    <w:p w14:paraId="65FB931D" w14:textId="77777777" w:rsidR="00C56E87" w:rsidRDefault="00C56E87">
      <w:pPr>
        <w:ind w:left="720" w:hanging="720"/>
        <w:rPr>
          <w:rFonts w:ascii="Arial" w:hAnsi="Arial"/>
          <w:u w:val="single"/>
        </w:rPr>
      </w:pPr>
    </w:p>
    <w:p w14:paraId="7A43B8FD" w14:textId="292C8C0C" w:rsidR="00C56E87" w:rsidRPr="00C82698" w:rsidRDefault="00C82698" w:rsidP="00C82698">
      <w:pPr>
        <w:rPr>
          <w:rFonts w:ascii="Arial" w:hAnsi="Arial"/>
          <w:b/>
          <w:bCs/>
        </w:rPr>
      </w:pPr>
      <w:r w:rsidRPr="00C82698">
        <w:rPr>
          <w:rFonts w:ascii="Arial" w:hAnsi="Arial"/>
          <w:b/>
          <w:bCs/>
        </w:rPr>
        <w:t>Prepare answers to the following quiz questions</w:t>
      </w:r>
      <w:r w:rsidR="002556C0">
        <w:rPr>
          <w:rFonts w:ascii="Arial" w:hAnsi="Arial"/>
          <w:b/>
          <w:bCs/>
        </w:rPr>
        <w:t>. C</w:t>
      </w:r>
      <w:r w:rsidRPr="00C82698">
        <w:rPr>
          <w:rFonts w:ascii="Arial" w:hAnsi="Arial"/>
          <w:b/>
          <w:bCs/>
        </w:rPr>
        <w:t>heck your answers against the answers available online</w:t>
      </w:r>
      <w:r w:rsidR="0009113E">
        <w:rPr>
          <w:rFonts w:ascii="Arial" w:hAnsi="Arial"/>
          <w:b/>
          <w:bCs/>
        </w:rPr>
        <w:t xml:space="preserve"> </w:t>
      </w:r>
      <w:r w:rsidR="0009113E" w:rsidRPr="002556C0">
        <w:rPr>
          <w:rFonts w:ascii="Arial" w:hAnsi="Arial"/>
          <w:b/>
          <w:bCs/>
          <w:u w:val="single"/>
        </w:rPr>
        <w:t>before</w:t>
      </w:r>
      <w:r w:rsidR="0009113E">
        <w:rPr>
          <w:rFonts w:ascii="Arial" w:hAnsi="Arial"/>
          <w:b/>
          <w:bCs/>
        </w:rPr>
        <w:t xml:space="preserve"> attempting the questions in the session materials. </w:t>
      </w:r>
    </w:p>
    <w:p w14:paraId="131CCB68" w14:textId="77777777" w:rsidR="00C56E87" w:rsidRDefault="00C56E87">
      <w:pPr>
        <w:ind w:left="720"/>
        <w:rPr>
          <w:rFonts w:ascii="Arial" w:hAnsi="Arial"/>
          <w:u w:val="single"/>
        </w:rPr>
      </w:pPr>
    </w:p>
    <w:p w14:paraId="52B4143F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(a) What is the current nil rate band threshold?</w:t>
      </w:r>
    </w:p>
    <w:p w14:paraId="617988F4" w14:textId="77777777" w:rsidR="00C56E87" w:rsidRDefault="00C56E87">
      <w:pPr>
        <w:rPr>
          <w:rFonts w:ascii="Arial" w:hAnsi="Arial" w:cs="Arial"/>
        </w:rPr>
      </w:pPr>
    </w:p>
    <w:p w14:paraId="0E87F134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(b) At what rate is IHT payable?</w:t>
      </w:r>
    </w:p>
    <w:p w14:paraId="103D1556" w14:textId="77777777" w:rsidR="00C56E87" w:rsidRDefault="00C56E87">
      <w:pPr>
        <w:rPr>
          <w:rFonts w:ascii="Arial" w:hAnsi="Arial" w:cs="Arial"/>
        </w:rPr>
      </w:pPr>
    </w:p>
    <w:p w14:paraId="1268359F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Brian owns 400 shares in an unlisted company, Tuna Canning Limited (40% of the share capital).  His wife owns 300 shares in that company.  A single share is worth £5.  On Brian’s death, how will the value of his shareholding be calculated for IHT purposes? </w:t>
      </w:r>
    </w:p>
    <w:p w14:paraId="42DDE323" w14:textId="77777777" w:rsidR="00C56E87" w:rsidRDefault="00C56E87">
      <w:pPr>
        <w:rPr>
          <w:rFonts w:ascii="Arial" w:hAnsi="Arial" w:cs="Arial"/>
        </w:rPr>
      </w:pPr>
    </w:p>
    <w:p w14:paraId="555F8F67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(d)  Charles sells an antique table to David for £2,000.  He finds out 2 months later that it was made by Chippendale and was actually worth 10 times that amount.  Is there any liability to IHT on that sale?</w:t>
      </w:r>
    </w:p>
    <w:p w14:paraId="4E0D4C84" w14:textId="77777777" w:rsidR="00C56E87" w:rsidRDefault="00C56E87">
      <w:pPr>
        <w:rPr>
          <w:rFonts w:ascii="Arial" w:hAnsi="Arial" w:cs="Arial"/>
        </w:rPr>
      </w:pPr>
    </w:p>
    <w:p w14:paraId="6F3D4595" w14:textId="692979B1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(e)  In January 20</w:t>
      </w:r>
      <w:r w:rsidR="002466C4">
        <w:rPr>
          <w:rFonts w:ascii="Arial" w:hAnsi="Arial" w:cs="Arial"/>
        </w:rPr>
        <w:t>2</w:t>
      </w:r>
      <w:r w:rsidR="007172C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Graham transfers £4,000 cash into a discretionary trust.</w:t>
      </w:r>
    </w:p>
    <w:p w14:paraId="1CA358F8" w14:textId="4D47B568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In January 20</w:t>
      </w:r>
      <w:r w:rsidR="00467A08">
        <w:rPr>
          <w:rFonts w:ascii="Arial" w:hAnsi="Arial" w:cs="Arial"/>
        </w:rPr>
        <w:t>2</w:t>
      </w:r>
      <w:r w:rsidR="007172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he transfers £5,000 cash into the same trust.</w:t>
      </w:r>
    </w:p>
    <w:p w14:paraId="4198F50A" w14:textId="17DB7DBA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He had not made a</w:t>
      </w:r>
      <w:r w:rsidR="00A8774B">
        <w:rPr>
          <w:rFonts w:ascii="Arial" w:hAnsi="Arial" w:cs="Arial"/>
        </w:rPr>
        <w:t>n</w:t>
      </w:r>
      <w:r w:rsidR="00531A0C">
        <w:rPr>
          <w:rFonts w:ascii="Arial" w:hAnsi="Arial" w:cs="Arial"/>
        </w:rPr>
        <w:t>y transfers in the tax y</w:t>
      </w:r>
      <w:r w:rsidR="00D12C10">
        <w:rPr>
          <w:rFonts w:ascii="Arial" w:hAnsi="Arial" w:cs="Arial"/>
        </w:rPr>
        <w:t xml:space="preserve">ear </w:t>
      </w:r>
      <w:r w:rsidR="002466C4">
        <w:rPr>
          <w:rFonts w:ascii="Arial" w:hAnsi="Arial" w:cs="Arial"/>
        </w:rPr>
        <w:t>prior to creating the discretionary trust</w:t>
      </w:r>
      <w:r>
        <w:rPr>
          <w:rFonts w:ascii="Arial" w:hAnsi="Arial" w:cs="Arial"/>
        </w:rPr>
        <w:t>.</w:t>
      </w:r>
    </w:p>
    <w:p w14:paraId="23FD5D65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Is either of these transfers (or any part of them) liable to IHT?</w:t>
      </w:r>
    </w:p>
    <w:p w14:paraId="49F4C096" w14:textId="77777777" w:rsidR="00C56E87" w:rsidRDefault="00C56E87">
      <w:pPr>
        <w:rPr>
          <w:rFonts w:ascii="Arial" w:hAnsi="Arial" w:cs="Arial"/>
        </w:rPr>
      </w:pPr>
    </w:p>
    <w:p w14:paraId="4D8D0C9D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rFonts w:ascii="Arial" w:hAnsi="Arial" w:cs="Arial"/>
              </w:rPr>
              <w:t>Frances</w:t>
            </w:r>
          </w:smartTag>
        </w:smartTag>
      </w:smartTag>
      <w:r>
        <w:rPr>
          <w:rFonts w:ascii="Arial" w:hAnsi="Arial" w:cs="Arial"/>
        </w:rPr>
        <w:t xml:space="preserve"> runs her own business: she owns a factory and the machinery in it.  She transfers both into a discretionary trust, having made no transfers in the previous 7 years.  What further information do you need before you can decide whether business property relief is available?</w:t>
      </w:r>
    </w:p>
    <w:p w14:paraId="3729BFDF" w14:textId="77777777" w:rsidR="00C56E87" w:rsidRDefault="00C56E87">
      <w:pPr>
        <w:rPr>
          <w:rFonts w:ascii="Arial" w:hAnsi="Arial" w:cs="Arial"/>
        </w:rPr>
      </w:pPr>
    </w:p>
    <w:p w14:paraId="57B2A9DF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Esther has owned 30% of the shares in Felix Cat Foods PLC (a listed </w:t>
      </w:r>
      <w:r w:rsidR="001E0915">
        <w:rPr>
          <w:rFonts w:ascii="Arial" w:hAnsi="Arial" w:cs="Arial"/>
        </w:rPr>
        <w:t xml:space="preserve">trading </w:t>
      </w:r>
      <w:r>
        <w:rPr>
          <w:rFonts w:ascii="Arial" w:hAnsi="Arial" w:cs="Arial"/>
        </w:rPr>
        <w:t xml:space="preserve">company) and 30% of the shares in Greedy Dogs Limited (an unlisted </w:t>
      </w:r>
      <w:r w:rsidR="001E0915">
        <w:rPr>
          <w:rFonts w:ascii="Arial" w:hAnsi="Arial" w:cs="Arial"/>
        </w:rPr>
        <w:t xml:space="preserve">trading </w:t>
      </w:r>
      <w:r>
        <w:rPr>
          <w:rFonts w:ascii="Arial" w:hAnsi="Arial" w:cs="Arial"/>
        </w:rPr>
        <w:t>company) for 10 years.   Would either of these shareholdings qualify for business property relief?</w:t>
      </w:r>
    </w:p>
    <w:p w14:paraId="7C2BC45F" w14:textId="77777777" w:rsidR="00C56E87" w:rsidRDefault="00C56E87">
      <w:pPr>
        <w:rPr>
          <w:rFonts w:ascii="Arial" w:hAnsi="Arial" w:cs="Arial"/>
        </w:rPr>
      </w:pPr>
    </w:p>
    <w:p w14:paraId="36197416" w14:textId="55349D31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(h) In July 20</w:t>
      </w:r>
      <w:r w:rsidR="00467A08">
        <w:rPr>
          <w:rFonts w:ascii="Arial" w:hAnsi="Arial" w:cs="Arial"/>
        </w:rPr>
        <w:t>2</w:t>
      </w:r>
      <w:r w:rsidR="007172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Andrew transfers £340,000 </w:t>
      </w:r>
      <w:r w:rsidRPr="001651A8">
        <w:rPr>
          <w:rFonts w:ascii="Arial" w:hAnsi="Arial" w:cs="Arial"/>
          <w:u w:val="single"/>
        </w:rPr>
        <w:t>in cash to the trustees of a discretionary trust</w:t>
      </w:r>
      <w:r>
        <w:rPr>
          <w:rFonts w:ascii="Arial" w:hAnsi="Arial" w:cs="Arial"/>
        </w:rPr>
        <w:t xml:space="preserve">.  He has made no other transfers within the previous 7 years.  How much IHT is payable?  </w:t>
      </w:r>
    </w:p>
    <w:p w14:paraId="09874856" w14:textId="77777777" w:rsidR="00C56E87" w:rsidRDefault="00C56E87">
      <w:pPr>
        <w:rPr>
          <w:rFonts w:ascii="Arial" w:hAnsi="Arial" w:cs="Arial"/>
        </w:rPr>
      </w:pPr>
    </w:p>
    <w:p w14:paraId="25EEC4A4" w14:textId="77777777" w:rsidR="00C56E87" w:rsidRDefault="00A877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  William died on 3 May 1996</w:t>
      </w:r>
      <w:r w:rsidR="00C56E87">
        <w:rPr>
          <w:rFonts w:ascii="Arial" w:hAnsi="Arial" w:cs="Arial"/>
        </w:rPr>
        <w:t>, leaving an estate worth £320,000. He left legacies of £75,000 to each of his two children, remainder to his wife, Jean. (The nil rate band when he died was £200,000.  He had not made any transfers in the 7 years before his death)</w:t>
      </w:r>
    </w:p>
    <w:p w14:paraId="53FA804C" w14:textId="77777777" w:rsidR="00C56E87" w:rsidRDefault="00C56E87">
      <w:pPr>
        <w:rPr>
          <w:rFonts w:ascii="Arial" w:hAnsi="Arial" w:cs="Arial"/>
        </w:rPr>
      </w:pPr>
    </w:p>
    <w:p w14:paraId="4C18D0B4" w14:textId="54779A8A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Jean dies on 4 </w:t>
      </w:r>
      <w:r w:rsidR="00792746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</w:t>
      </w:r>
      <w:r w:rsidR="00467A08">
        <w:rPr>
          <w:rFonts w:ascii="Arial" w:hAnsi="Arial" w:cs="Arial"/>
        </w:rPr>
        <w:t>2</w:t>
      </w:r>
      <w:r w:rsidR="007172CA">
        <w:rPr>
          <w:rFonts w:ascii="Arial" w:hAnsi="Arial" w:cs="Arial"/>
        </w:rPr>
        <w:t>2</w:t>
      </w:r>
      <w:r>
        <w:rPr>
          <w:rFonts w:ascii="Arial" w:hAnsi="Arial" w:cs="Arial"/>
        </w:rPr>
        <w:t>, leaving her estate</w:t>
      </w:r>
      <w:r w:rsidR="007E79DC">
        <w:rPr>
          <w:rFonts w:ascii="Arial" w:hAnsi="Arial" w:cs="Arial"/>
        </w:rPr>
        <w:t xml:space="preserve"> (</w:t>
      </w:r>
      <w:r w:rsidR="00FA6FDD">
        <w:rPr>
          <w:rFonts w:ascii="Arial" w:hAnsi="Arial" w:cs="Arial"/>
        </w:rPr>
        <w:t xml:space="preserve">which does not include a qualifying residential </w:t>
      </w:r>
      <w:r w:rsidR="00893A3B">
        <w:rPr>
          <w:rFonts w:ascii="Arial" w:hAnsi="Arial" w:cs="Arial"/>
        </w:rPr>
        <w:t>interest)</w:t>
      </w:r>
      <w:r w:rsidR="007E79D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 £450,000 to be divided equally between her two children. (She had not made any transfers in the 7 years before her death)</w:t>
      </w:r>
    </w:p>
    <w:p w14:paraId="6F0B7536" w14:textId="77777777" w:rsidR="00C56E87" w:rsidRDefault="00C56E87">
      <w:pPr>
        <w:rPr>
          <w:rFonts w:ascii="Arial" w:hAnsi="Arial" w:cs="Arial"/>
        </w:rPr>
      </w:pPr>
    </w:p>
    <w:p w14:paraId="259C8112" w14:textId="77777777" w:rsidR="00C56E87" w:rsidRDefault="00C56E87">
      <w:pPr>
        <w:rPr>
          <w:rFonts w:ascii="Arial" w:hAnsi="Arial" w:cs="Arial"/>
        </w:rPr>
      </w:pPr>
      <w:r>
        <w:rPr>
          <w:rFonts w:ascii="Arial" w:hAnsi="Arial" w:cs="Arial"/>
        </w:rPr>
        <w:t>Is any IHT payable on Jean’s death?</w:t>
      </w:r>
    </w:p>
    <w:p w14:paraId="00104B1C" w14:textId="77777777" w:rsidR="00987910" w:rsidRDefault="00987910">
      <w:pPr>
        <w:rPr>
          <w:rFonts w:ascii="Arial" w:hAnsi="Arial" w:cs="Arial"/>
        </w:rPr>
      </w:pPr>
    </w:p>
    <w:p w14:paraId="0C1E3429" w14:textId="31C99266" w:rsidR="00987910" w:rsidRDefault="00987910">
      <w:pPr>
        <w:rPr>
          <w:rFonts w:ascii="Arial" w:hAnsi="Arial" w:cs="Arial"/>
        </w:rPr>
      </w:pPr>
      <w:r>
        <w:rPr>
          <w:rFonts w:ascii="Arial" w:hAnsi="Arial" w:cs="Arial"/>
        </w:rPr>
        <w:t>(j) In what circumstances does the residence nil rate band apply?</w:t>
      </w:r>
    </w:p>
    <w:p w14:paraId="1D02264D" w14:textId="77777777" w:rsidR="00C82698" w:rsidRDefault="00C82698">
      <w:pPr>
        <w:rPr>
          <w:rFonts w:ascii="Arial" w:hAnsi="Arial" w:cs="Arial"/>
        </w:rPr>
      </w:pPr>
    </w:p>
    <w:p w14:paraId="7DC3CB34" w14:textId="46DC81D9" w:rsidR="00987910" w:rsidRDefault="00987910">
      <w:pPr>
        <w:rPr>
          <w:rFonts w:ascii="Arial" w:hAnsi="Arial" w:cs="Arial"/>
        </w:rPr>
      </w:pPr>
      <w:r>
        <w:rPr>
          <w:rFonts w:ascii="Arial" w:hAnsi="Arial" w:cs="Arial"/>
        </w:rPr>
        <w:t>(k) Kate dies on the 1</w:t>
      </w:r>
      <w:r w:rsidRPr="00987910">
        <w:rPr>
          <w:rFonts w:ascii="Arial" w:hAnsi="Arial" w:cs="Arial"/>
          <w:vertAlign w:val="superscript"/>
        </w:rPr>
        <w:t>st</w:t>
      </w:r>
      <w:r w:rsidR="00D12C10">
        <w:rPr>
          <w:rFonts w:ascii="Arial" w:hAnsi="Arial" w:cs="Arial"/>
        </w:rPr>
        <w:t xml:space="preserve"> </w:t>
      </w:r>
      <w:r w:rsidR="009A633F">
        <w:rPr>
          <w:rFonts w:ascii="Arial" w:hAnsi="Arial" w:cs="Arial"/>
        </w:rPr>
        <w:t>June</w:t>
      </w:r>
      <w:r w:rsidR="00D12C10">
        <w:rPr>
          <w:rFonts w:ascii="Arial" w:hAnsi="Arial" w:cs="Arial"/>
        </w:rPr>
        <w:t xml:space="preserve"> 20</w:t>
      </w:r>
      <w:r w:rsidR="00467A08">
        <w:rPr>
          <w:rFonts w:ascii="Arial" w:hAnsi="Arial" w:cs="Arial"/>
        </w:rPr>
        <w:t>2</w:t>
      </w:r>
      <w:r w:rsidR="007172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(she is survived </w:t>
      </w:r>
      <w:r w:rsidR="007E79DC">
        <w:rPr>
          <w:rFonts w:ascii="Arial" w:hAnsi="Arial" w:cs="Arial"/>
        </w:rPr>
        <w:t>by her husband). She leaves her</w:t>
      </w:r>
      <w:r>
        <w:rPr>
          <w:rFonts w:ascii="Arial" w:hAnsi="Arial" w:cs="Arial"/>
        </w:rPr>
        <w:t xml:space="preserve"> entire estate to her three children in equal shares. Kate’s estate is worth £750,000 and includes </w:t>
      </w:r>
      <w:r w:rsidR="00B018BF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house worth £250,000</w:t>
      </w:r>
      <w:r w:rsidR="00B018BF">
        <w:rPr>
          <w:rFonts w:ascii="Arial" w:hAnsi="Arial" w:cs="Arial"/>
        </w:rPr>
        <w:t xml:space="preserve"> and owned in her sole name</w:t>
      </w:r>
      <w:r>
        <w:rPr>
          <w:rFonts w:ascii="Arial" w:hAnsi="Arial" w:cs="Arial"/>
        </w:rPr>
        <w:t>. She had not made any transfers in the 7 years before her death. Calculate the IHT payable on Kate’s death.</w:t>
      </w:r>
    </w:p>
    <w:p w14:paraId="5B578E3B" w14:textId="77777777" w:rsidR="00C56E87" w:rsidRDefault="00C56E87">
      <w:pPr>
        <w:rPr>
          <w:rFonts w:ascii="Arial" w:hAnsi="Arial" w:cs="Arial"/>
        </w:rPr>
      </w:pPr>
    </w:p>
    <w:p w14:paraId="48F85D4D" w14:textId="77777777" w:rsidR="00C56E87" w:rsidRDefault="00C56E87">
      <w:pPr>
        <w:rPr>
          <w:rFonts w:ascii="Arial" w:hAnsi="Arial" w:cs="Arial"/>
        </w:rPr>
      </w:pPr>
    </w:p>
    <w:p w14:paraId="64C34B6A" w14:textId="77777777" w:rsidR="00C56E87" w:rsidRDefault="00C56E87">
      <w:pPr>
        <w:rPr>
          <w:rFonts w:ascii="Arial" w:hAnsi="Arial" w:cs="Arial"/>
        </w:rPr>
      </w:pPr>
    </w:p>
    <w:sectPr w:rsidR="00C56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409"/>
    <w:multiLevelType w:val="hybridMultilevel"/>
    <w:tmpl w:val="26F03B1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E0081"/>
    <w:multiLevelType w:val="hybridMultilevel"/>
    <w:tmpl w:val="EAA6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5B7"/>
    <w:multiLevelType w:val="hybridMultilevel"/>
    <w:tmpl w:val="86E4547E"/>
    <w:lvl w:ilvl="0" w:tplc="50B0C8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355614"/>
    <w:multiLevelType w:val="hybridMultilevel"/>
    <w:tmpl w:val="3F924AA4"/>
    <w:lvl w:ilvl="0" w:tplc="94FC31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340D"/>
    <w:multiLevelType w:val="hybridMultilevel"/>
    <w:tmpl w:val="299247A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131B5"/>
    <w:multiLevelType w:val="hybridMultilevel"/>
    <w:tmpl w:val="BFC813E8"/>
    <w:lvl w:ilvl="0" w:tplc="CEC4DB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72BB"/>
    <w:multiLevelType w:val="hybridMultilevel"/>
    <w:tmpl w:val="729058EC"/>
    <w:lvl w:ilvl="0" w:tplc="8C5885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4134D"/>
    <w:multiLevelType w:val="hybridMultilevel"/>
    <w:tmpl w:val="0AD28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97DF6"/>
    <w:multiLevelType w:val="hybridMultilevel"/>
    <w:tmpl w:val="C18491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028631250">
    <w:abstractNumId w:val="3"/>
  </w:num>
  <w:num w:numId="2" w16cid:durableId="1895388575">
    <w:abstractNumId w:val="8"/>
  </w:num>
  <w:num w:numId="3" w16cid:durableId="21265789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08957">
    <w:abstractNumId w:val="5"/>
  </w:num>
  <w:num w:numId="5" w16cid:durableId="1442412850">
    <w:abstractNumId w:val="0"/>
  </w:num>
  <w:num w:numId="6" w16cid:durableId="839387952">
    <w:abstractNumId w:val="2"/>
  </w:num>
  <w:num w:numId="7" w16cid:durableId="710300156">
    <w:abstractNumId w:val="7"/>
  </w:num>
  <w:num w:numId="8" w16cid:durableId="1724448949">
    <w:abstractNumId w:val="6"/>
  </w:num>
  <w:num w:numId="9" w16cid:durableId="1658262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34"/>
    <w:rsid w:val="0009113E"/>
    <w:rsid w:val="000D7E42"/>
    <w:rsid w:val="00112B9C"/>
    <w:rsid w:val="001651A8"/>
    <w:rsid w:val="001A7956"/>
    <w:rsid w:val="001E0915"/>
    <w:rsid w:val="002466C4"/>
    <w:rsid w:val="002556C0"/>
    <w:rsid w:val="002B143B"/>
    <w:rsid w:val="0032490E"/>
    <w:rsid w:val="00467A08"/>
    <w:rsid w:val="004A6689"/>
    <w:rsid w:val="00531A0C"/>
    <w:rsid w:val="005811B6"/>
    <w:rsid w:val="005F45DC"/>
    <w:rsid w:val="006A3C98"/>
    <w:rsid w:val="006B058A"/>
    <w:rsid w:val="006B5341"/>
    <w:rsid w:val="006C2ACC"/>
    <w:rsid w:val="007172CA"/>
    <w:rsid w:val="00792746"/>
    <w:rsid w:val="007E79DC"/>
    <w:rsid w:val="008630C7"/>
    <w:rsid w:val="00893A3B"/>
    <w:rsid w:val="00987910"/>
    <w:rsid w:val="009A633F"/>
    <w:rsid w:val="009D6C0D"/>
    <w:rsid w:val="00A2190B"/>
    <w:rsid w:val="00A22AF2"/>
    <w:rsid w:val="00A8774B"/>
    <w:rsid w:val="00B018BF"/>
    <w:rsid w:val="00B5674B"/>
    <w:rsid w:val="00BD762E"/>
    <w:rsid w:val="00C1115F"/>
    <w:rsid w:val="00C56E87"/>
    <w:rsid w:val="00C82698"/>
    <w:rsid w:val="00CB52F4"/>
    <w:rsid w:val="00D12C10"/>
    <w:rsid w:val="00D63D3B"/>
    <w:rsid w:val="00E14E2C"/>
    <w:rsid w:val="00E30CE4"/>
    <w:rsid w:val="00E64134"/>
    <w:rsid w:val="00ED2321"/>
    <w:rsid w:val="00ED6BD4"/>
    <w:rsid w:val="00F07E11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E76BCE"/>
  <w15:docId w15:val="{34ED949D-B4A2-4C8E-B4FE-A09C458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ind w:firstLine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  <w:lang w:val="en-US"/>
    </w:rPr>
  </w:style>
  <w:style w:type="paragraph" w:styleId="BodyText">
    <w:name w:val="Body Text"/>
    <w:basedOn w:val="Normal"/>
    <w:semiHidden/>
    <w:rPr>
      <w:b/>
      <w:sz w:val="22"/>
      <w:szCs w:val="20"/>
      <w:lang w:eastAsia="en-GB"/>
    </w:rPr>
  </w:style>
  <w:style w:type="paragraph" w:styleId="BodyText2">
    <w:name w:val="Body Text 2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Helen Allen</dc:creator>
  <cp:lastModifiedBy>Rachel Belcher</cp:lastModifiedBy>
  <cp:revision>6</cp:revision>
  <cp:lastPrinted>2008-05-22T13:18:00Z</cp:lastPrinted>
  <dcterms:created xsi:type="dcterms:W3CDTF">2021-06-10T09:41:00Z</dcterms:created>
  <dcterms:modified xsi:type="dcterms:W3CDTF">2022-06-09T10:13:00Z</dcterms:modified>
</cp:coreProperties>
</file>