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8528"/>
      </w:tblGrid>
      <w:tr w:rsidR="0005046D" w:rsidTr="004A28BD">
        <w:tc>
          <w:tcPr>
            <w:tcW w:w="8528" w:type="dxa"/>
            <w:shd w:val="clear" w:color="auto" w:fill="D9D9D9"/>
          </w:tcPr>
          <w:p w:rsidR="0005046D" w:rsidRPr="001308D1" w:rsidRDefault="0005046D" w:rsidP="004A28BD">
            <w:pPr>
              <w:widowControl w:val="0"/>
              <w:tabs>
                <w:tab w:val="left" w:pos="7920"/>
              </w:tabs>
              <w:rPr>
                <w:rFonts w:cs="Arial"/>
                <w:b/>
                <w:u w:val="single"/>
              </w:rPr>
            </w:pPr>
          </w:p>
          <w:p w:rsidR="0005046D" w:rsidRPr="001308D1" w:rsidRDefault="0005046D" w:rsidP="004A28BD">
            <w:pPr>
              <w:widowControl w:val="0"/>
              <w:tabs>
                <w:tab w:val="left" w:pos="7920"/>
              </w:tabs>
              <w:rPr>
                <w:rFonts w:cs="Arial"/>
                <w:b/>
                <w:sz w:val="32"/>
                <w:szCs w:val="32"/>
              </w:rPr>
            </w:pPr>
            <w:r w:rsidRPr="001308D1">
              <w:rPr>
                <w:rFonts w:cs="Arial"/>
                <w:b/>
                <w:sz w:val="32"/>
                <w:szCs w:val="32"/>
              </w:rPr>
              <w:t xml:space="preserve">Leicester </w:t>
            </w:r>
            <w:r>
              <w:rPr>
                <w:rFonts w:cs="Arial"/>
                <w:b/>
                <w:sz w:val="32"/>
                <w:szCs w:val="32"/>
              </w:rPr>
              <w:t>De Montfort Law School</w:t>
            </w:r>
          </w:p>
          <w:p w:rsidR="0005046D" w:rsidRPr="001308D1" w:rsidRDefault="0005046D" w:rsidP="004A28BD">
            <w:pPr>
              <w:widowControl w:val="0"/>
              <w:tabs>
                <w:tab w:val="left" w:pos="7920"/>
              </w:tabs>
              <w:rPr>
                <w:rFonts w:cs="Arial"/>
                <w:b/>
              </w:rPr>
            </w:pPr>
          </w:p>
          <w:p w:rsidR="0005046D" w:rsidRPr="001308D1" w:rsidRDefault="0005046D" w:rsidP="004A28BD">
            <w:pPr>
              <w:widowControl w:val="0"/>
              <w:tabs>
                <w:tab w:val="left" w:pos="7920"/>
              </w:tabs>
              <w:rPr>
                <w:rFonts w:cs="Arial"/>
                <w:b/>
              </w:rPr>
            </w:pPr>
            <w:r w:rsidRPr="001308D1">
              <w:rPr>
                <w:rFonts w:cs="Arial"/>
                <w:b/>
              </w:rPr>
              <w:t>Legal Practice Course</w:t>
            </w:r>
          </w:p>
          <w:p w:rsidR="0005046D" w:rsidRPr="001308D1" w:rsidRDefault="0005046D" w:rsidP="004A28BD">
            <w:pPr>
              <w:widowControl w:val="0"/>
              <w:tabs>
                <w:tab w:val="left" w:pos="7920"/>
              </w:tabs>
              <w:rPr>
                <w:rFonts w:cs="Arial"/>
                <w:b/>
              </w:rPr>
            </w:pPr>
          </w:p>
          <w:p w:rsidR="00FE0F64" w:rsidRDefault="00FE0F64" w:rsidP="00FE0F64">
            <w:pPr>
              <w:widowControl w:val="0"/>
              <w:tabs>
                <w:tab w:val="left" w:pos="7920"/>
              </w:tabs>
              <w:rPr>
                <w:rFonts w:cs="Arial"/>
                <w:b/>
              </w:rPr>
            </w:pPr>
            <w:r>
              <w:rPr>
                <w:rFonts w:cs="Arial"/>
                <w:b/>
              </w:rPr>
              <w:t xml:space="preserve">Full Time – Solicitors Development </w:t>
            </w:r>
            <w:proofErr w:type="spellStart"/>
            <w:r>
              <w:rPr>
                <w:rFonts w:cs="Arial"/>
                <w:b/>
              </w:rPr>
              <w:t>Programme</w:t>
            </w:r>
            <w:proofErr w:type="spellEnd"/>
            <w:r>
              <w:rPr>
                <w:rFonts w:cs="Arial"/>
                <w:b/>
              </w:rPr>
              <w:t xml:space="preserve"> (SDP)</w:t>
            </w:r>
          </w:p>
          <w:p w:rsidR="00FE0F64" w:rsidRDefault="00FE0F64" w:rsidP="00FE0F64">
            <w:pPr>
              <w:widowControl w:val="0"/>
              <w:tabs>
                <w:tab w:val="left" w:pos="7920"/>
              </w:tabs>
              <w:rPr>
                <w:rFonts w:cs="Arial"/>
                <w:b/>
              </w:rPr>
            </w:pPr>
          </w:p>
          <w:p w:rsidR="0005046D" w:rsidRDefault="00FE0F64" w:rsidP="00FE0F64">
            <w:pPr>
              <w:widowControl w:val="0"/>
              <w:tabs>
                <w:tab w:val="left" w:pos="7920"/>
              </w:tabs>
              <w:rPr>
                <w:rFonts w:cs="Arial"/>
                <w:b/>
              </w:rPr>
            </w:pPr>
            <w:r>
              <w:rPr>
                <w:rFonts w:cs="Arial"/>
                <w:b/>
              </w:rPr>
              <w:t xml:space="preserve">SDP 1 - </w:t>
            </w:r>
            <w:r w:rsidR="0005046D">
              <w:rPr>
                <w:rFonts w:cs="Arial"/>
                <w:b/>
              </w:rPr>
              <w:t>Practical Legal Research</w:t>
            </w:r>
          </w:p>
          <w:p w:rsidR="0005046D" w:rsidRPr="001308D1" w:rsidRDefault="0005046D" w:rsidP="004A28BD">
            <w:pPr>
              <w:widowControl w:val="0"/>
              <w:tabs>
                <w:tab w:val="left" w:pos="7920"/>
              </w:tabs>
              <w:rPr>
                <w:rFonts w:cs="Arial"/>
                <w:b/>
              </w:rPr>
            </w:pPr>
          </w:p>
        </w:tc>
      </w:tr>
    </w:tbl>
    <w:p w:rsidR="0005046D" w:rsidRDefault="0005046D" w:rsidP="0005046D">
      <w:pPr>
        <w:widowControl w:val="0"/>
        <w:tabs>
          <w:tab w:val="left" w:pos="7920"/>
        </w:tabs>
        <w:rPr>
          <w:b/>
          <w:u w:val="single"/>
        </w:rPr>
      </w:pPr>
    </w:p>
    <w:p w:rsidR="0005046D" w:rsidRDefault="0005046D" w:rsidP="0005046D"/>
    <w:p w:rsidR="0005046D" w:rsidRPr="003424BB" w:rsidRDefault="0005046D" w:rsidP="0005046D">
      <w:pPr>
        <w:rPr>
          <w:b/>
          <w:u w:val="single"/>
        </w:rPr>
      </w:pPr>
      <w:r w:rsidRPr="003424BB">
        <w:rPr>
          <w:b/>
          <w:u w:val="single"/>
        </w:rPr>
        <w:t xml:space="preserve">Outcomes </w:t>
      </w:r>
    </w:p>
    <w:p w:rsidR="0005046D" w:rsidRDefault="0005046D" w:rsidP="0005046D"/>
    <w:p w:rsidR="0005046D" w:rsidRDefault="0005046D" w:rsidP="0005046D">
      <w:r>
        <w:t xml:space="preserve">As a result of this Small Group Session, you will be able to: </w:t>
      </w:r>
    </w:p>
    <w:p w:rsidR="0005046D" w:rsidRDefault="0005046D" w:rsidP="0005046D"/>
    <w:p w:rsidR="0005046D" w:rsidRDefault="0005046D" w:rsidP="0005046D">
      <w:pPr>
        <w:pStyle w:val="ListParagraph"/>
        <w:numPr>
          <w:ilvl w:val="0"/>
          <w:numId w:val="2"/>
        </w:numPr>
      </w:pPr>
      <w:r>
        <w:t>Understand the criteria that underpin good performance in research skills.</w:t>
      </w:r>
    </w:p>
    <w:p w:rsidR="0005046D" w:rsidRDefault="0005046D" w:rsidP="0005046D"/>
    <w:p w:rsidR="0005046D" w:rsidRDefault="0005046D" w:rsidP="0005046D">
      <w:pPr>
        <w:numPr>
          <w:ilvl w:val="0"/>
          <w:numId w:val="4"/>
        </w:numPr>
        <w:rPr>
          <w:szCs w:val="24"/>
        </w:rPr>
      </w:pPr>
      <w:r>
        <w:rPr>
          <w:szCs w:val="24"/>
        </w:rPr>
        <w:t xml:space="preserve">Identify </w:t>
      </w:r>
      <w:r w:rsidRPr="00DE40A4">
        <w:rPr>
          <w:szCs w:val="24"/>
        </w:rPr>
        <w:t>all relevant factual and legal issues</w:t>
      </w:r>
      <w:r>
        <w:rPr>
          <w:szCs w:val="24"/>
        </w:rPr>
        <w:t xml:space="preserve"> involved in a </w:t>
      </w:r>
      <w:r w:rsidRPr="00DE40A4">
        <w:rPr>
          <w:szCs w:val="24"/>
        </w:rPr>
        <w:t>scenario</w:t>
      </w:r>
      <w:r>
        <w:rPr>
          <w:szCs w:val="24"/>
        </w:rPr>
        <w:t>.</w:t>
      </w:r>
    </w:p>
    <w:p w:rsidR="0005046D" w:rsidRDefault="0005046D" w:rsidP="0005046D">
      <w:pPr>
        <w:ind w:left="720"/>
        <w:rPr>
          <w:szCs w:val="24"/>
        </w:rPr>
      </w:pPr>
    </w:p>
    <w:p w:rsidR="0005046D" w:rsidRPr="00646856" w:rsidRDefault="0005046D" w:rsidP="0005046D">
      <w:pPr>
        <w:pStyle w:val="ListParagraph"/>
        <w:numPr>
          <w:ilvl w:val="0"/>
          <w:numId w:val="4"/>
        </w:numPr>
      </w:pPr>
      <w:r>
        <w:t>Recognise the elements of a methodical, accurate and complete record of the research undertaken.</w:t>
      </w:r>
    </w:p>
    <w:p w:rsidR="0005046D" w:rsidRPr="00DE40A4" w:rsidRDefault="0005046D" w:rsidP="0005046D">
      <w:pPr>
        <w:rPr>
          <w:szCs w:val="24"/>
        </w:rPr>
      </w:pPr>
    </w:p>
    <w:p w:rsidR="0005046D" w:rsidRPr="00646856" w:rsidRDefault="0005046D" w:rsidP="0005046D">
      <w:pPr>
        <w:numPr>
          <w:ilvl w:val="0"/>
          <w:numId w:val="4"/>
        </w:numPr>
        <w:rPr>
          <w:szCs w:val="24"/>
        </w:rPr>
      </w:pPr>
      <w:r w:rsidRPr="00DE40A4">
        <w:rPr>
          <w:szCs w:val="24"/>
        </w:rPr>
        <w:t>Be able to undertake systematic and comprehensive legal research, identifying and locating appropriate primary and secondary sources and demonstrating the use of relevant research tools</w:t>
      </w:r>
      <w:r w:rsidR="00794AC4">
        <w:rPr>
          <w:szCs w:val="24"/>
        </w:rPr>
        <w:t xml:space="preserve"> such as Westlaw, lexis and Practical Law</w:t>
      </w:r>
      <w:r>
        <w:rPr>
          <w:szCs w:val="24"/>
        </w:rPr>
        <w:t>.</w:t>
      </w:r>
    </w:p>
    <w:p w:rsidR="0005046D" w:rsidRPr="00DE40A4" w:rsidRDefault="0005046D" w:rsidP="0005046D">
      <w:pPr>
        <w:rPr>
          <w:szCs w:val="24"/>
        </w:rPr>
      </w:pPr>
    </w:p>
    <w:p w:rsidR="0005046D" w:rsidRPr="00DE40A4" w:rsidRDefault="0005046D" w:rsidP="0005046D">
      <w:pPr>
        <w:numPr>
          <w:ilvl w:val="0"/>
          <w:numId w:val="5"/>
        </w:numPr>
        <w:rPr>
          <w:szCs w:val="24"/>
        </w:rPr>
      </w:pPr>
      <w:r>
        <w:rPr>
          <w:szCs w:val="24"/>
        </w:rPr>
        <w:t xml:space="preserve">Be able to record </w:t>
      </w:r>
      <w:r w:rsidRPr="00DE40A4">
        <w:rPr>
          <w:szCs w:val="24"/>
        </w:rPr>
        <w:t>research results in a methodic</w:t>
      </w:r>
      <w:r>
        <w:rPr>
          <w:szCs w:val="24"/>
        </w:rPr>
        <w:t>al, accurate and complete way.</w:t>
      </w:r>
    </w:p>
    <w:p w:rsidR="0005046D" w:rsidRDefault="0005046D" w:rsidP="0005046D"/>
    <w:p w:rsidR="0005046D" w:rsidRPr="003424BB" w:rsidRDefault="0005046D" w:rsidP="0005046D">
      <w:pPr>
        <w:rPr>
          <w:b/>
        </w:rPr>
      </w:pPr>
    </w:p>
    <w:p w:rsidR="0005046D" w:rsidRPr="003424BB" w:rsidRDefault="0005046D" w:rsidP="0005046D">
      <w:pPr>
        <w:rPr>
          <w:b/>
          <w:u w:val="single"/>
        </w:rPr>
      </w:pPr>
      <w:r w:rsidRPr="003424BB">
        <w:rPr>
          <w:b/>
          <w:u w:val="single"/>
        </w:rPr>
        <w:t>Materials and preparation</w:t>
      </w:r>
      <w:r>
        <w:rPr>
          <w:b/>
          <w:u w:val="single"/>
        </w:rPr>
        <w:t xml:space="preserve"> needed</w:t>
      </w:r>
      <w:r w:rsidRPr="003424BB">
        <w:rPr>
          <w:b/>
          <w:u w:val="single"/>
        </w:rPr>
        <w:t xml:space="preserve"> </w:t>
      </w:r>
    </w:p>
    <w:p w:rsidR="0005046D" w:rsidRDefault="0005046D" w:rsidP="0005046D"/>
    <w:p w:rsidR="0005046D" w:rsidRDefault="0005046D" w:rsidP="0005046D">
      <w:pPr>
        <w:jc w:val="both"/>
      </w:pPr>
      <w:r>
        <w:t>For this Small Group Session, you must:</w:t>
      </w:r>
    </w:p>
    <w:p w:rsidR="0005046D" w:rsidRDefault="0005046D" w:rsidP="0005046D">
      <w:pPr>
        <w:jc w:val="both"/>
      </w:pPr>
    </w:p>
    <w:p w:rsidR="0005046D" w:rsidRPr="005525EF" w:rsidRDefault="0005046D" w:rsidP="0005046D">
      <w:pPr>
        <w:pStyle w:val="ListParagraph"/>
        <w:numPr>
          <w:ilvl w:val="0"/>
          <w:numId w:val="6"/>
        </w:numPr>
        <w:contextualSpacing/>
      </w:pPr>
      <w:r w:rsidRPr="005525EF">
        <w:t xml:space="preserve">Read the sections on Practical Legal Research in the CLP Skills for Lawyers manual </w:t>
      </w:r>
      <w:r w:rsidR="00FE0F64">
        <w:t xml:space="preserve">which is in your pre-reading materials and SDP shell. </w:t>
      </w:r>
      <w:r w:rsidRPr="005525EF">
        <w:t xml:space="preserve">and utilise its online resources relating to legal research by logging on to </w:t>
      </w:r>
      <w:hyperlink r:id="rId7" w:history="1">
        <w:r w:rsidRPr="005525EF">
          <w:rPr>
            <w:rStyle w:val="Hyperlink"/>
          </w:rPr>
          <w:t>www.clponline.co.uk</w:t>
        </w:r>
      </w:hyperlink>
      <w:r w:rsidRPr="005525EF">
        <w:t xml:space="preserve"> and clicking on the Skills for Lawyers book in the left</w:t>
      </w:r>
      <w:r w:rsidR="00794AC4">
        <w:t>-</w:t>
      </w:r>
      <w:bookmarkStart w:id="0" w:name="_GoBack"/>
      <w:bookmarkEnd w:id="0"/>
      <w:r w:rsidRPr="005525EF">
        <w:t xml:space="preserve">hand column and then clicking on the ‘Online resources’ tab on the right hand side. You can then choose the research sections on the </w:t>
      </w:r>
      <w:proofErr w:type="gramStart"/>
      <w:r w:rsidRPr="005525EF">
        <w:t>right hand</w:t>
      </w:r>
      <w:proofErr w:type="gramEnd"/>
      <w:r w:rsidRPr="005525EF">
        <w:t xml:space="preserve"> side.</w:t>
      </w:r>
    </w:p>
    <w:p w:rsidR="0005046D" w:rsidRDefault="0005046D" w:rsidP="0005046D">
      <w:pPr>
        <w:ind w:left="360"/>
        <w:jc w:val="both"/>
      </w:pPr>
    </w:p>
    <w:p w:rsidR="0005046D" w:rsidRDefault="0005046D" w:rsidP="0005046D">
      <w:pPr>
        <w:numPr>
          <w:ilvl w:val="0"/>
          <w:numId w:val="1"/>
        </w:numPr>
        <w:jc w:val="both"/>
      </w:pPr>
      <w:r>
        <w:t>Complete Tasks 1, 2 and 3 and bring your answers to the Small Group Session. You will be given other Tasks in the session.</w:t>
      </w:r>
    </w:p>
    <w:p w:rsidR="0005046D" w:rsidRDefault="0005046D" w:rsidP="0005046D">
      <w:pPr>
        <w:ind w:left="360"/>
        <w:jc w:val="both"/>
      </w:pPr>
    </w:p>
    <w:p w:rsidR="0005046D" w:rsidRPr="00C97BF5" w:rsidRDefault="0005046D" w:rsidP="0005046D">
      <w:pPr>
        <w:numPr>
          <w:ilvl w:val="0"/>
          <w:numId w:val="1"/>
        </w:numPr>
        <w:jc w:val="both"/>
      </w:pPr>
      <w:r w:rsidRPr="00C97BF5">
        <w:t xml:space="preserve">Bring your notes from the </w:t>
      </w:r>
      <w:r>
        <w:t>Thomson Reuters training session.</w:t>
      </w:r>
      <w:r w:rsidRPr="00C97BF5">
        <w:t xml:space="preserve"> </w:t>
      </w:r>
    </w:p>
    <w:p w:rsidR="0005046D" w:rsidRPr="005525EF" w:rsidRDefault="0005046D" w:rsidP="00FE0F64"/>
    <w:p w:rsidR="0005046D" w:rsidRPr="0044228E" w:rsidRDefault="0005046D" w:rsidP="0005046D">
      <w:pPr>
        <w:numPr>
          <w:ilvl w:val="0"/>
          <w:numId w:val="7"/>
        </w:numPr>
        <w:ind w:left="426" w:hanging="426"/>
        <w:rPr>
          <w:rFonts w:cs="Arial"/>
          <w:color w:val="000000"/>
          <w:szCs w:val="24"/>
          <w:lang w:val="en-GB" w:eastAsia="en-GB"/>
        </w:rPr>
      </w:pPr>
      <w:r w:rsidRPr="0044228E">
        <w:rPr>
          <w:rFonts w:cs="Arial"/>
          <w:szCs w:val="24"/>
        </w:rPr>
        <w:t xml:space="preserve">Read the notes on how to use Lexis which can be found at </w:t>
      </w:r>
      <w:hyperlink r:id="rId8" w:tgtFrame="_blank" w:history="1">
        <w:r w:rsidRPr="0044228E">
          <w:rPr>
            <w:rStyle w:val="Hyperlink"/>
            <w:rFonts w:cs="Arial"/>
            <w:szCs w:val="24"/>
          </w:rPr>
          <w:t>https://www.lexisnexis.co.uk/help-and-support/lexis-library</w:t>
        </w:r>
      </w:hyperlink>
      <w:r w:rsidRPr="0044228E">
        <w:rPr>
          <w:rFonts w:cs="Arial"/>
          <w:color w:val="000000"/>
          <w:szCs w:val="24"/>
        </w:rPr>
        <w:t xml:space="preserve">  </w:t>
      </w:r>
    </w:p>
    <w:p w:rsidR="0005046D" w:rsidRPr="0044228E" w:rsidRDefault="0005046D" w:rsidP="0005046D">
      <w:pPr>
        <w:ind w:left="720"/>
        <w:rPr>
          <w:rFonts w:cs="Arial"/>
          <w:color w:val="000000"/>
          <w:szCs w:val="24"/>
          <w:lang w:val="en-GB" w:eastAsia="en-GB"/>
        </w:rPr>
      </w:pPr>
    </w:p>
    <w:p w:rsidR="0005046D" w:rsidRDefault="0005046D" w:rsidP="0005046D">
      <w:pPr>
        <w:rPr>
          <w:b/>
          <w:u w:val="single"/>
        </w:rPr>
      </w:pPr>
    </w:p>
    <w:p w:rsidR="0005046D" w:rsidRPr="0012147C" w:rsidRDefault="0005046D" w:rsidP="0005046D">
      <w:pPr>
        <w:rPr>
          <w:b/>
          <w:u w:val="single"/>
        </w:rPr>
      </w:pPr>
      <w:r w:rsidRPr="0012147C">
        <w:rPr>
          <w:b/>
          <w:u w:val="single"/>
        </w:rPr>
        <w:t xml:space="preserve">Task 1 - </w:t>
      </w:r>
      <w:proofErr w:type="spellStart"/>
      <w:r w:rsidRPr="0012147C">
        <w:rPr>
          <w:b/>
          <w:u w:val="single"/>
        </w:rPr>
        <w:t>Summarisi</w:t>
      </w:r>
      <w:r>
        <w:rPr>
          <w:b/>
          <w:u w:val="single"/>
        </w:rPr>
        <w:t>ng</w:t>
      </w:r>
      <w:proofErr w:type="spellEnd"/>
      <w:r>
        <w:rPr>
          <w:b/>
          <w:u w:val="single"/>
        </w:rPr>
        <w:t xml:space="preserve"> the problem</w:t>
      </w:r>
    </w:p>
    <w:p w:rsidR="0005046D" w:rsidRDefault="0005046D" w:rsidP="0005046D">
      <w:pPr>
        <w:rPr>
          <w:b/>
        </w:rPr>
      </w:pPr>
    </w:p>
    <w:p w:rsidR="0005046D" w:rsidRDefault="0005046D" w:rsidP="0005046D">
      <w:r>
        <w:t xml:space="preserve">A key element of legal research is being able to identify your client’s objectives and </w:t>
      </w:r>
      <w:r w:rsidRPr="003424BB">
        <w:t>write a summary</w:t>
      </w:r>
      <w:r>
        <w:t xml:space="preserve"> of the client’s problem. One or two short sentences should suffice.</w:t>
      </w:r>
    </w:p>
    <w:p w:rsidR="0005046D" w:rsidRDefault="0005046D" w:rsidP="0005046D"/>
    <w:p w:rsidR="0005046D" w:rsidRPr="00215ECB" w:rsidRDefault="0005046D" w:rsidP="0005046D">
      <w:r w:rsidRPr="00215ECB">
        <w:t xml:space="preserve">Look at the scenarios in </w:t>
      </w:r>
      <w:r w:rsidRPr="005A1231">
        <w:rPr>
          <w:b/>
        </w:rPr>
        <w:t>Attachment 1</w:t>
      </w:r>
      <w:r w:rsidRPr="00215ECB">
        <w:t xml:space="preserve"> and write a summary of the clients’ problem for each scenario. </w:t>
      </w:r>
    </w:p>
    <w:p w:rsidR="0005046D" w:rsidRPr="00215ECB" w:rsidRDefault="0005046D" w:rsidP="0005046D"/>
    <w:p w:rsidR="0005046D" w:rsidRDefault="0005046D" w:rsidP="0005046D">
      <w:pPr>
        <w:rPr>
          <w:b/>
          <w:u w:val="single"/>
        </w:rPr>
      </w:pPr>
    </w:p>
    <w:p w:rsidR="0005046D" w:rsidRPr="0012147C" w:rsidRDefault="0005046D" w:rsidP="0005046D">
      <w:pPr>
        <w:rPr>
          <w:b/>
          <w:u w:val="single"/>
        </w:rPr>
      </w:pPr>
      <w:r w:rsidRPr="0012147C">
        <w:rPr>
          <w:b/>
          <w:u w:val="single"/>
        </w:rPr>
        <w:t xml:space="preserve">Task 2 </w:t>
      </w:r>
      <w:r>
        <w:rPr>
          <w:b/>
          <w:u w:val="single"/>
        </w:rPr>
        <w:t xml:space="preserve">- </w:t>
      </w:r>
      <w:r w:rsidRPr="0012147C">
        <w:rPr>
          <w:b/>
          <w:u w:val="single"/>
        </w:rPr>
        <w:t>Search terms</w:t>
      </w:r>
    </w:p>
    <w:p w:rsidR="0005046D" w:rsidRDefault="0005046D" w:rsidP="0005046D"/>
    <w:p w:rsidR="0005046D" w:rsidRDefault="0005046D" w:rsidP="0005046D">
      <w:r>
        <w:t xml:space="preserve">Once you have a relevant summary of the problem you will need to start researching that problem. It is vital that you start with the most appropriate search terms as using the wrong ones at this stage will probably not get you to the right answer. </w:t>
      </w:r>
    </w:p>
    <w:p w:rsidR="0005046D" w:rsidRDefault="0005046D" w:rsidP="0005046D"/>
    <w:p w:rsidR="0005046D" w:rsidRPr="00215ECB" w:rsidRDefault="0005046D" w:rsidP="0005046D">
      <w:r w:rsidRPr="00215ECB">
        <w:t xml:space="preserve">Look again at the scenarios in </w:t>
      </w:r>
      <w:r w:rsidRPr="005A1231">
        <w:rPr>
          <w:b/>
        </w:rPr>
        <w:t>Attachment 1</w:t>
      </w:r>
      <w:r w:rsidRPr="00215ECB">
        <w:t xml:space="preserve"> and list the key search terms for each scenario.</w:t>
      </w:r>
      <w:r>
        <w:t xml:space="preserve"> This task is just focusing on search terms or questions you might ask you are not required to complete the research for this task.</w:t>
      </w:r>
    </w:p>
    <w:p w:rsidR="0005046D" w:rsidRPr="00215ECB" w:rsidRDefault="0005046D" w:rsidP="0005046D"/>
    <w:p w:rsidR="0005046D" w:rsidRDefault="0005046D" w:rsidP="0005046D">
      <w:pPr>
        <w:rPr>
          <w:b/>
        </w:rPr>
      </w:pPr>
    </w:p>
    <w:p w:rsidR="0005046D" w:rsidRPr="0012147C" w:rsidRDefault="0005046D" w:rsidP="0005046D">
      <w:pPr>
        <w:rPr>
          <w:b/>
          <w:u w:val="single"/>
        </w:rPr>
      </w:pPr>
      <w:r w:rsidRPr="0012147C">
        <w:rPr>
          <w:b/>
          <w:u w:val="single"/>
        </w:rPr>
        <w:t>Task 3</w:t>
      </w:r>
      <w:r>
        <w:rPr>
          <w:b/>
          <w:u w:val="single"/>
        </w:rPr>
        <w:t xml:space="preserve"> </w:t>
      </w:r>
      <w:proofErr w:type="gramStart"/>
      <w:r>
        <w:rPr>
          <w:b/>
          <w:u w:val="single"/>
        </w:rPr>
        <w:t xml:space="preserve">- </w:t>
      </w:r>
      <w:r w:rsidRPr="0012147C">
        <w:rPr>
          <w:b/>
          <w:u w:val="single"/>
        </w:rPr>
        <w:t xml:space="preserve"> Using</w:t>
      </w:r>
      <w:proofErr w:type="gramEnd"/>
      <w:r w:rsidRPr="0012147C">
        <w:rPr>
          <w:b/>
          <w:u w:val="single"/>
        </w:rPr>
        <w:t xml:space="preserve"> the right research sources</w:t>
      </w:r>
    </w:p>
    <w:p w:rsidR="0005046D" w:rsidRDefault="0005046D" w:rsidP="0005046D"/>
    <w:p w:rsidR="0005046D" w:rsidRPr="00215ECB" w:rsidRDefault="0005046D" w:rsidP="0005046D">
      <w:r w:rsidRPr="00215ECB">
        <w:t xml:space="preserve">What sources might </w:t>
      </w:r>
      <w:r>
        <w:t xml:space="preserve">you </w:t>
      </w:r>
      <w:r w:rsidRPr="00215ECB">
        <w:t>use when completing any piece of practical legal research? What are the advantage</w:t>
      </w:r>
      <w:r>
        <w:t>s and disadvantages of using the</w:t>
      </w:r>
      <w:r w:rsidRPr="00215ECB">
        <w:t>se sources?</w:t>
      </w:r>
    </w:p>
    <w:p w:rsidR="0005046D" w:rsidRDefault="0005046D" w:rsidP="0005046D">
      <w:pPr>
        <w:rPr>
          <w:b/>
        </w:rPr>
      </w:pPr>
      <w:r>
        <w:rPr>
          <w:b/>
        </w:rPr>
        <w:t xml:space="preserve"> </w:t>
      </w:r>
    </w:p>
    <w:p w:rsidR="0005046D" w:rsidRDefault="0005046D" w:rsidP="0005046D">
      <w:pPr>
        <w:rPr>
          <w:b/>
          <w:u w:val="single"/>
        </w:rPr>
      </w:pPr>
    </w:p>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05046D" w:rsidRDefault="0005046D" w:rsidP="0005046D"/>
    <w:p w:rsidR="00FE0F64" w:rsidRDefault="00FE0F64" w:rsidP="0005046D"/>
    <w:p w:rsidR="00FE0F64" w:rsidRDefault="00FE0F64" w:rsidP="0005046D"/>
    <w:p w:rsidR="0005046D" w:rsidRDefault="0005046D" w:rsidP="0005046D"/>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8528"/>
      </w:tblGrid>
      <w:tr w:rsidR="0005046D" w:rsidTr="004A28BD">
        <w:tc>
          <w:tcPr>
            <w:tcW w:w="8528" w:type="dxa"/>
            <w:shd w:val="clear" w:color="auto" w:fill="D9D9D9"/>
          </w:tcPr>
          <w:p w:rsidR="0005046D" w:rsidRPr="001308D1" w:rsidRDefault="0005046D" w:rsidP="004A28BD">
            <w:pPr>
              <w:widowControl w:val="0"/>
              <w:tabs>
                <w:tab w:val="left" w:pos="7920"/>
              </w:tabs>
              <w:rPr>
                <w:rFonts w:cs="Arial"/>
                <w:b/>
                <w:u w:val="single"/>
              </w:rPr>
            </w:pPr>
          </w:p>
          <w:p w:rsidR="0005046D" w:rsidRPr="001308D1" w:rsidRDefault="0005046D" w:rsidP="004A28BD">
            <w:pPr>
              <w:widowControl w:val="0"/>
              <w:tabs>
                <w:tab w:val="left" w:pos="7920"/>
              </w:tabs>
              <w:rPr>
                <w:rFonts w:cs="Arial"/>
                <w:b/>
                <w:sz w:val="32"/>
                <w:szCs w:val="32"/>
              </w:rPr>
            </w:pPr>
            <w:r w:rsidRPr="001308D1">
              <w:rPr>
                <w:rFonts w:cs="Arial"/>
                <w:b/>
                <w:sz w:val="32"/>
                <w:szCs w:val="32"/>
              </w:rPr>
              <w:t xml:space="preserve">Leicester </w:t>
            </w:r>
            <w:r>
              <w:rPr>
                <w:rFonts w:cs="Arial"/>
                <w:b/>
                <w:sz w:val="32"/>
                <w:szCs w:val="32"/>
              </w:rPr>
              <w:t>De Montfort Law School</w:t>
            </w:r>
          </w:p>
          <w:p w:rsidR="0005046D" w:rsidRPr="001308D1" w:rsidRDefault="0005046D" w:rsidP="004A28BD">
            <w:pPr>
              <w:widowControl w:val="0"/>
              <w:tabs>
                <w:tab w:val="left" w:pos="7920"/>
              </w:tabs>
              <w:rPr>
                <w:rFonts w:cs="Arial"/>
                <w:b/>
              </w:rPr>
            </w:pPr>
          </w:p>
          <w:p w:rsidR="0005046D" w:rsidRPr="001308D1" w:rsidRDefault="0005046D" w:rsidP="004A28BD">
            <w:pPr>
              <w:widowControl w:val="0"/>
              <w:tabs>
                <w:tab w:val="left" w:pos="7920"/>
              </w:tabs>
              <w:rPr>
                <w:rFonts w:cs="Arial"/>
                <w:b/>
              </w:rPr>
            </w:pPr>
            <w:r w:rsidRPr="001308D1">
              <w:rPr>
                <w:rFonts w:cs="Arial"/>
                <w:b/>
              </w:rPr>
              <w:t>Legal Practice Course</w:t>
            </w:r>
          </w:p>
          <w:p w:rsidR="0005046D" w:rsidRPr="001308D1" w:rsidRDefault="0005046D" w:rsidP="004A28BD">
            <w:pPr>
              <w:widowControl w:val="0"/>
              <w:tabs>
                <w:tab w:val="left" w:pos="7920"/>
              </w:tabs>
              <w:rPr>
                <w:rFonts w:cs="Arial"/>
                <w:b/>
              </w:rPr>
            </w:pPr>
          </w:p>
          <w:p w:rsidR="0005046D" w:rsidRDefault="00FE0F64" w:rsidP="004A28BD">
            <w:pPr>
              <w:widowControl w:val="0"/>
              <w:tabs>
                <w:tab w:val="left" w:pos="7920"/>
              </w:tabs>
              <w:ind w:left="1620" w:hanging="1620"/>
              <w:rPr>
                <w:rFonts w:cs="Arial"/>
                <w:b/>
              </w:rPr>
            </w:pPr>
            <w:r>
              <w:rPr>
                <w:rFonts w:cs="Arial"/>
                <w:b/>
              </w:rPr>
              <w:t xml:space="preserve">SDP 1 - </w:t>
            </w:r>
            <w:r w:rsidR="0005046D">
              <w:rPr>
                <w:rFonts w:cs="Arial"/>
                <w:b/>
              </w:rPr>
              <w:t>Practical Legal Research</w:t>
            </w:r>
          </w:p>
          <w:p w:rsidR="0005046D" w:rsidRDefault="0005046D" w:rsidP="004A28BD">
            <w:pPr>
              <w:widowControl w:val="0"/>
              <w:tabs>
                <w:tab w:val="left" w:pos="7920"/>
              </w:tabs>
              <w:ind w:left="1620" w:hanging="1620"/>
              <w:rPr>
                <w:rFonts w:cs="Arial"/>
                <w:b/>
              </w:rPr>
            </w:pPr>
          </w:p>
          <w:p w:rsidR="0005046D" w:rsidRDefault="0005046D" w:rsidP="004A28BD">
            <w:pPr>
              <w:widowControl w:val="0"/>
              <w:tabs>
                <w:tab w:val="left" w:pos="7920"/>
              </w:tabs>
              <w:ind w:left="1620" w:hanging="1620"/>
              <w:rPr>
                <w:rFonts w:cs="Arial"/>
                <w:b/>
              </w:rPr>
            </w:pPr>
            <w:r>
              <w:rPr>
                <w:rFonts w:cs="Arial"/>
                <w:b/>
              </w:rPr>
              <w:t>Attachment 1 relating to Tasks 1 and 2.</w:t>
            </w:r>
          </w:p>
          <w:p w:rsidR="0005046D" w:rsidRPr="001308D1" w:rsidRDefault="0005046D" w:rsidP="004A28BD">
            <w:pPr>
              <w:widowControl w:val="0"/>
              <w:tabs>
                <w:tab w:val="left" w:pos="7920"/>
              </w:tabs>
              <w:rPr>
                <w:rFonts w:cs="Arial"/>
                <w:b/>
              </w:rPr>
            </w:pPr>
          </w:p>
        </w:tc>
      </w:tr>
    </w:tbl>
    <w:p w:rsidR="0005046D" w:rsidRDefault="0005046D" w:rsidP="0005046D">
      <w:pPr>
        <w:widowControl w:val="0"/>
        <w:tabs>
          <w:tab w:val="left" w:pos="7920"/>
        </w:tabs>
        <w:rPr>
          <w:b/>
          <w:u w:val="single"/>
        </w:rPr>
      </w:pPr>
    </w:p>
    <w:p w:rsidR="0005046D" w:rsidRPr="00173A1C" w:rsidRDefault="0005046D" w:rsidP="0005046D">
      <w:pPr>
        <w:rPr>
          <w:b/>
          <w:u w:val="single"/>
        </w:rPr>
      </w:pPr>
      <w:r w:rsidRPr="00173A1C">
        <w:rPr>
          <w:b/>
          <w:u w:val="single"/>
        </w:rPr>
        <w:t>Scenario 1</w:t>
      </w:r>
    </w:p>
    <w:p w:rsidR="0005046D" w:rsidRDefault="0005046D" w:rsidP="0005046D"/>
    <w:p w:rsidR="0005046D" w:rsidRPr="004B1A4D" w:rsidRDefault="0005046D" w:rsidP="0005046D">
      <w:r>
        <w:t xml:space="preserve">Your client is </w:t>
      </w:r>
      <w:r w:rsidRPr="004B1A4D">
        <w:t xml:space="preserve">Andrew </w:t>
      </w:r>
      <w:r>
        <w:t xml:space="preserve">Stall, a director and shareholder of Chunky Knits Ltd of </w:t>
      </w:r>
      <w:proofErr w:type="spellStart"/>
      <w:r>
        <w:t>Blaby</w:t>
      </w:r>
      <w:proofErr w:type="spellEnd"/>
      <w:r>
        <w:t xml:space="preserve">, Leicester, a clothing retailer.  He </w:t>
      </w:r>
      <w:r w:rsidRPr="004B1A4D">
        <w:t>has thoughts on some radical proposals to increase profits which he intends to table at a board meeting next month.  Your firm is asked to advise whether or not Andrew's proposals are lawful.</w:t>
      </w:r>
    </w:p>
    <w:p w:rsidR="0005046D" w:rsidRPr="004B1A4D" w:rsidRDefault="0005046D" w:rsidP="0005046D"/>
    <w:p w:rsidR="0005046D" w:rsidRPr="004B1A4D" w:rsidRDefault="0005046D" w:rsidP="0005046D">
      <w:r w:rsidRPr="004B1A4D">
        <w:t>Amongst Andrew's proposals is the following:</w:t>
      </w:r>
    </w:p>
    <w:p w:rsidR="0005046D" w:rsidRPr="004B1A4D" w:rsidRDefault="0005046D" w:rsidP="0005046D"/>
    <w:p w:rsidR="0005046D" w:rsidRDefault="0005046D" w:rsidP="0005046D">
      <w:pPr>
        <w:numPr>
          <w:ilvl w:val="0"/>
          <w:numId w:val="3"/>
        </w:numPr>
      </w:pPr>
      <w:r>
        <w:t>T</w:t>
      </w:r>
      <w:r w:rsidRPr="004B1A4D">
        <w:t xml:space="preserve">o reduce costs the company will engage, as temporary </w:t>
      </w:r>
      <w:proofErr w:type="spellStart"/>
      <w:r w:rsidRPr="004B1A4D">
        <w:t>labour</w:t>
      </w:r>
      <w:proofErr w:type="spellEnd"/>
      <w:r w:rsidRPr="004B1A4D">
        <w:t>, schoolchildren to work daily between the hours of 7.00 am - 8.30 am and 5.30 pm - 8.00 pm.  The children's main duty will be to restock the shop shelves.</w:t>
      </w:r>
    </w:p>
    <w:p w:rsidR="0005046D" w:rsidRDefault="0005046D" w:rsidP="0005046D"/>
    <w:p w:rsidR="0005046D" w:rsidRDefault="0005046D" w:rsidP="0005046D">
      <w:pPr>
        <w:rPr>
          <w:b/>
        </w:rPr>
      </w:pPr>
    </w:p>
    <w:p w:rsidR="0005046D" w:rsidRPr="00173A1C" w:rsidRDefault="0005046D" w:rsidP="0005046D">
      <w:pPr>
        <w:rPr>
          <w:b/>
          <w:u w:val="single"/>
        </w:rPr>
      </w:pPr>
      <w:r w:rsidRPr="00173A1C">
        <w:rPr>
          <w:b/>
          <w:u w:val="single"/>
        </w:rPr>
        <w:t>Scenario 2</w:t>
      </w:r>
    </w:p>
    <w:p w:rsidR="0005046D" w:rsidRDefault="0005046D" w:rsidP="0005046D"/>
    <w:p w:rsidR="0005046D" w:rsidRDefault="0005046D" w:rsidP="0005046D">
      <w:pPr>
        <w:rPr>
          <w:rFonts w:cs="Arial"/>
        </w:rPr>
      </w:pPr>
      <w:r>
        <w:rPr>
          <w:rFonts w:cs="Arial"/>
        </w:rPr>
        <w:t xml:space="preserve">Your client, Mary, works in a local clothes shop, which is owned and managed by Adam. There are 5 other employees. Mary has never really got on with Adam.  </w:t>
      </w:r>
    </w:p>
    <w:p w:rsidR="0005046D" w:rsidRDefault="0005046D" w:rsidP="0005046D">
      <w:pPr>
        <w:rPr>
          <w:rFonts w:cs="Arial"/>
        </w:rPr>
      </w:pPr>
    </w:p>
    <w:p w:rsidR="0005046D" w:rsidRDefault="0005046D" w:rsidP="0005046D">
      <w:pPr>
        <w:rPr>
          <w:rFonts w:cs="Arial"/>
        </w:rPr>
      </w:pPr>
      <w:r>
        <w:rPr>
          <w:rFonts w:cs="Arial"/>
        </w:rPr>
        <w:t xml:space="preserve">Adam is married but is having an affair with the manager of the shop next door. Last week his wife found out about the affair and threw him out of the matrimonial home. He mistakenly believes that Mary told his wife about the affair, confronting her the following day saying “you’re a typical woman. You all stick together against us men who just want to have a bit of fun”. </w:t>
      </w:r>
    </w:p>
    <w:p w:rsidR="0005046D" w:rsidRDefault="0005046D" w:rsidP="0005046D">
      <w:pPr>
        <w:rPr>
          <w:rFonts w:cs="Arial"/>
        </w:rPr>
      </w:pPr>
    </w:p>
    <w:p w:rsidR="0005046D" w:rsidRDefault="0005046D" w:rsidP="0005046D">
      <w:pPr>
        <w:rPr>
          <w:rFonts w:cs="Arial"/>
        </w:rPr>
      </w:pPr>
      <w:r>
        <w:rPr>
          <w:rFonts w:cs="Arial"/>
        </w:rPr>
        <w:t>Since then he hasn’t called Mary by her name but instead constantly refers to her as the “</w:t>
      </w:r>
      <w:proofErr w:type="spellStart"/>
      <w:r>
        <w:rPr>
          <w:rFonts w:cs="Arial"/>
        </w:rPr>
        <w:t>snitchy</w:t>
      </w:r>
      <w:proofErr w:type="spellEnd"/>
      <w:r>
        <w:rPr>
          <w:rFonts w:cs="Arial"/>
        </w:rPr>
        <w:t xml:space="preserve"> bitch”. </w:t>
      </w:r>
    </w:p>
    <w:p w:rsidR="0005046D" w:rsidRDefault="0005046D" w:rsidP="0005046D">
      <w:pPr>
        <w:rPr>
          <w:rFonts w:cs="Arial"/>
        </w:rPr>
      </w:pPr>
    </w:p>
    <w:p w:rsidR="0005046D" w:rsidRDefault="0005046D" w:rsidP="0005046D">
      <w:pPr>
        <w:rPr>
          <w:rFonts w:cs="Arial"/>
        </w:rPr>
      </w:pPr>
      <w:r>
        <w:rPr>
          <w:rFonts w:cs="Arial"/>
        </w:rPr>
        <w:t>Mary finds it very uncomfortable working with Adam now but she doesn’t want to leave this job as she needs the money to support herself through University.</w:t>
      </w:r>
    </w:p>
    <w:p w:rsidR="0005046D" w:rsidRDefault="0005046D" w:rsidP="0005046D">
      <w:pPr>
        <w:rPr>
          <w:rFonts w:cs="Arial"/>
        </w:rPr>
      </w:pPr>
    </w:p>
    <w:p w:rsidR="0005046D" w:rsidRDefault="0005046D" w:rsidP="0005046D">
      <w:r w:rsidRPr="00490511">
        <w:rPr>
          <w:rFonts w:cs="Arial"/>
        </w:rPr>
        <w:t xml:space="preserve">Mary wants to know if she is able to bring an employment tribunal claim(s) in relation to this situation and if so on what grounds? </w:t>
      </w:r>
    </w:p>
    <w:p w:rsidR="0005046D" w:rsidRDefault="0005046D" w:rsidP="0005046D"/>
    <w:p w:rsidR="0005046D" w:rsidRDefault="0005046D" w:rsidP="0005046D"/>
    <w:p w:rsidR="00424844" w:rsidRDefault="00794AC4"/>
    <w:sectPr w:rsidR="00424844" w:rsidSect="005413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4AC4">
      <w:r>
        <w:separator/>
      </w:r>
    </w:p>
  </w:endnote>
  <w:endnote w:type="continuationSeparator" w:id="0">
    <w:p w:rsidR="00000000" w:rsidRDefault="0079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E2" w:rsidRDefault="00794AC4" w:rsidP="004555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4AC4">
      <w:r>
        <w:separator/>
      </w:r>
    </w:p>
  </w:footnote>
  <w:footnote w:type="continuationSeparator" w:id="0">
    <w:p w:rsidR="00000000" w:rsidRDefault="0079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87164"/>
    <w:multiLevelType w:val="hybridMultilevel"/>
    <w:tmpl w:val="55E0D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16BCE"/>
    <w:multiLevelType w:val="hybridMultilevel"/>
    <w:tmpl w:val="2832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454C8"/>
    <w:multiLevelType w:val="hybridMultilevel"/>
    <w:tmpl w:val="7EF84D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37550"/>
    <w:multiLevelType w:val="hybridMultilevel"/>
    <w:tmpl w:val="ECB208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B56C0E"/>
    <w:multiLevelType w:val="hybridMultilevel"/>
    <w:tmpl w:val="44106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43197"/>
    <w:multiLevelType w:val="hybridMultilevel"/>
    <w:tmpl w:val="590E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6D"/>
    <w:rsid w:val="0005046D"/>
    <w:rsid w:val="00477BC4"/>
    <w:rsid w:val="00794AC4"/>
    <w:rsid w:val="00BE6566"/>
    <w:rsid w:val="00FE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17D7"/>
  <w15:chartTrackingRefBased/>
  <w15:docId w15:val="{E3151CBF-F21C-4756-9D70-D922FFBD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46D"/>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46D"/>
    <w:pPr>
      <w:ind w:left="720"/>
    </w:pPr>
    <w:rPr>
      <w:lang w:val="en-GB"/>
    </w:rPr>
  </w:style>
  <w:style w:type="paragraph" w:styleId="Footer">
    <w:name w:val="footer"/>
    <w:basedOn w:val="Normal"/>
    <w:link w:val="FooterChar"/>
    <w:uiPriority w:val="99"/>
    <w:unhideWhenUsed/>
    <w:rsid w:val="0005046D"/>
    <w:pPr>
      <w:tabs>
        <w:tab w:val="center" w:pos="4513"/>
        <w:tab w:val="right" w:pos="9026"/>
      </w:tabs>
    </w:pPr>
  </w:style>
  <w:style w:type="character" w:customStyle="1" w:styleId="FooterChar">
    <w:name w:val="Footer Char"/>
    <w:basedOn w:val="DefaultParagraphFont"/>
    <w:link w:val="Footer"/>
    <w:uiPriority w:val="99"/>
    <w:rsid w:val="0005046D"/>
    <w:rPr>
      <w:rFonts w:ascii="Arial" w:eastAsia="Times New Roman" w:hAnsi="Arial" w:cs="Times New Roman"/>
      <w:sz w:val="24"/>
      <w:szCs w:val="20"/>
      <w:lang w:val="en-US"/>
    </w:rPr>
  </w:style>
  <w:style w:type="character" w:styleId="Hyperlink">
    <w:name w:val="Hyperlink"/>
    <w:uiPriority w:val="99"/>
    <w:unhideWhenUsed/>
    <w:rsid w:val="00050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uk/help-and-support/lexis-library" TargetMode="External"/><Relationship Id="rId3" Type="http://schemas.openxmlformats.org/officeDocument/2006/relationships/settings" Target="settings.xml"/><Relationship Id="rId7" Type="http://schemas.openxmlformats.org/officeDocument/2006/relationships/hyperlink" Target="http://www.clp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McAleer</dc:creator>
  <cp:keywords/>
  <dc:description/>
  <cp:lastModifiedBy>Pina McAleer</cp:lastModifiedBy>
  <cp:revision>3</cp:revision>
  <dcterms:created xsi:type="dcterms:W3CDTF">2021-06-22T12:43:00Z</dcterms:created>
  <dcterms:modified xsi:type="dcterms:W3CDTF">2022-09-08T08:48:00Z</dcterms:modified>
</cp:coreProperties>
</file>